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05AC" w:rsidRPr="000B3F60" w:rsidP="00A605AC">
      <w:pPr>
        <w:pStyle w:val="Title"/>
        <w:ind w:firstLine="540"/>
        <w:jc w:val="right"/>
        <w:rPr>
          <w:sz w:val="22"/>
          <w:szCs w:val="22"/>
        </w:rPr>
      </w:pPr>
      <w:r w:rsidRPr="000B3F60">
        <w:rPr>
          <w:sz w:val="22"/>
          <w:szCs w:val="22"/>
        </w:rPr>
        <w:t>Дело № 5-</w:t>
      </w:r>
      <w:r>
        <w:rPr>
          <w:sz w:val="22"/>
          <w:szCs w:val="22"/>
        </w:rPr>
        <w:t>0087</w:t>
      </w:r>
      <w:r w:rsidRPr="000B3F60">
        <w:rPr>
          <w:sz w:val="22"/>
          <w:szCs w:val="22"/>
        </w:rPr>
        <w:t>-2101/202</w:t>
      </w:r>
      <w:r>
        <w:rPr>
          <w:sz w:val="22"/>
          <w:szCs w:val="22"/>
        </w:rPr>
        <w:t>4</w:t>
      </w:r>
    </w:p>
    <w:p w:rsidR="00A605AC" w:rsidRPr="00155C02" w:rsidP="00A605AC">
      <w:pPr>
        <w:pStyle w:val="Title"/>
        <w:ind w:left="6372" w:firstLine="0"/>
        <w:rPr>
          <w:bCs/>
          <w:sz w:val="27"/>
          <w:szCs w:val="27"/>
        </w:rPr>
      </w:pPr>
      <w:r>
        <w:rPr>
          <w:rFonts w:ascii="Tahoma" w:hAnsi="Tahoma" w:cs="Tahoma"/>
          <w:b/>
          <w:bCs/>
          <w:sz w:val="20"/>
        </w:rPr>
        <w:t xml:space="preserve">     86MS0021-01-2023-003327-39</w:t>
      </w:r>
    </w:p>
    <w:p w:rsidR="00A605AC" w:rsidRPr="000B3F60" w:rsidP="00A605AC">
      <w:pPr>
        <w:pStyle w:val="Title"/>
        <w:ind w:firstLine="0"/>
        <w:rPr>
          <w:bCs/>
          <w:sz w:val="27"/>
          <w:szCs w:val="27"/>
        </w:rPr>
      </w:pPr>
      <w:r w:rsidRPr="000B3F60">
        <w:rPr>
          <w:bCs/>
          <w:sz w:val="27"/>
          <w:szCs w:val="27"/>
        </w:rPr>
        <w:t>ПОСТАНОВЛЕНИЕ</w:t>
      </w:r>
    </w:p>
    <w:p w:rsidR="00A605AC" w:rsidRPr="000B3F60" w:rsidP="00A605AC">
      <w:pPr>
        <w:pStyle w:val="Title"/>
        <w:ind w:firstLine="0"/>
        <w:rPr>
          <w:bCs/>
          <w:sz w:val="27"/>
          <w:szCs w:val="27"/>
        </w:rPr>
      </w:pPr>
      <w:r w:rsidRPr="000B3F60">
        <w:rPr>
          <w:bCs/>
          <w:sz w:val="27"/>
          <w:szCs w:val="27"/>
        </w:rPr>
        <w:t>по делу об административном правонарушении</w:t>
      </w:r>
    </w:p>
    <w:p w:rsidR="00A605AC" w:rsidRPr="000B3F60" w:rsidP="00A605AC">
      <w:pPr>
        <w:pStyle w:val="Title"/>
        <w:ind w:firstLine="540"/>
        <w:jc w:val="both"/>
        <w:rPr>
          <w:sz w:val="27"/>
          <w:szCs w:val="27"/>
        </w:rPr>
      </w:pPr>
    </w:p>
    <w:p w:rsidR="00A605AC" w:rsidRPr="000B3F60" w:rsidP="00A605AC">
      <w:pPr>
        <w:pStyle w:val="BodyTextIndent"/>
        <w:ind w:firstLine="0"/>
        <w:jc w:val="both"/>
        <w:rPr>
          <w:sz w:val="27"/>
          <w:szCs w:val="27"/>
        </w:rPr>
      </w:pPr>
      <w:r w:rsidRPr="000B3F60">
        <w:rPr>
          <w:sz w:val="27"/>
          <w:szCs w:val="27"/>
        </w:rPr>
        <w:t xml:space="preserve">        г. Нижневартовск                                                                        </w:t>
      </w:r>
      <w:r>
        <w:rPr>
          <w:sz w:val="27"/>
          <w:szCs w:val="27"/>
        </w:rPr>
        <w:t>17 января 2024</w:t>
      </w:r>
      <w:r w:rsidRPr="000B3F60">
        <w:rPr>
          <w:sz w:val="27"/>
          <w:szCs w:val="27"/>
        </w:rPr>
        <w:t xml:space="preserve"> года</w:t>
      </w:r>
      <w:r w:rsidRPr="000B3F60">
        <w:rPr>
          <w:sz w:val="27"/>
          <w:szCs w:val="27"/>
        </w:rPr>
        <w:tab/>
      </w:r>
    </w:p>
    <w:p w:rsidR="00A605AC" w:rsidRPr="000B3F60" w:rsidP="00A605AC">
      <w:pPr>
        <w:pStyle w:val="BodyTextIndent"/>
        <w:ind w:firstLine="540"/>
        <w:jc w:val="both"/>
        <w:rPr>
          <w:sz w:val="27"/>
          <w:szCs w:val="27"/>
        </w:rPr>
      </w:pPr>
    </w:p>
    <w:p w:rsidR="00A605AC" w:rsidRPr="000B3F60" w:rsidP="00A605AC">
      <w:pPr>
        <w:ind w:firstLine="540"/>
        <w:jc w:val="both"/>
        <w:rPr>
          <w:color w:val="000000"/>
          <w:sz w:val="27"/>
          <w:szCs w:val="27"/>
        </w:rPr>
      </w:pPr>
      <w:r w:rsidRPr="000B3F60">
        <w:rPr>
          <w:sz w:val="27"/>
          <w:szCs w:val="27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- Югры О.В.Вдовина, </w:t>
      </w:r>
      <w:r w:rsidRPr="000B3F60">
        <w:rPr>
          <w:color w:val="000000"/>
          <w:sz w:val="27"/>
          <w:szCs w:val="27"/>
        </w:rPr>
        <w:t xml:space="preserve">находящийся по адресу: ХМАО – Югра, г. Нижневартовск, ул. Нефтяников д. 6, </w:t>
      </w:r>
    </w:p>
    <w:p w:rsidR="00A605AC" w:rsidRPr="000B3F60" w:rsidP="00A605AC">
      <w:pPr>
        <w:ind w:firstLine="540"/>
        <w:jc w:val="both"/>
        <w:rPr>
          <w:sz w:val="27"/>
          <w:szCs w:val="27"/>
        </w:rPr>
      </w:pPr>
      <w:r w:rsidRPr="000B3F60">
        <w:rPr>
          <w:sz w:val="27"/>
          <w:szCs w:val="27"/>
        </w:rPr>
        <w:t>рассмотрев д</w:t>
      </w:r>
      <w:r w:rsidRPr="000B3F60">
        <w:rPr>
          <w:sz w:val="27"/>
          <w:szCs w:val="27"/>
        </w:rPr>
        <w:t xml:space="preserve">ело об административном правонарушении, предусмотренное ч. 1 ст. 12.26 Кодекса Российской Федерации об административных правонарушениях, в отношении </w:t>
      </w:r>
    </w:p>
    <w:p w:rsidR="00A605AC" w:rsidRPr="000B3F60" w:rsidP="00A605AC">
      <w:pPr>
        <w:ind w:right="-55" w:firstLine="540"/>
        <w:jc w:val="both"/>
        <w:rPr>
          <w:sz w:val="27"/>
          <w:szCs w:val="27"/>
        </w:rPr>
      </w:pPr>
      <w:r w:rsidRPr="005E3EC5">
        <w:rPr>
          <w:b/>
          <w:sz w:val="27"/>
          <w:szCs w:val="27"/>
        </w:rPr>
        <w:t>Беликова Олега Анатольевича,</w:t>
      </w:r>
      <w:r w:rsidRPr="000B3F60">
        <w:rPr>
          <w:sz w:val="27"/>
          <w:szCs w:val="27"/>
        </w:rPr>
        <w:t xml:space="preserve"> </w:t>
      </w:r>
      <w:r w:rsidR="00983CA5">
        <w:rPr>
          <w:sz w:val="27"/>
          <w:szCs w:val="27"/>
        </w:rPr>
        <w:t>…</w:t>
      </w:r>
      <w:r w:rsidRPr="000B3F60">
        <w:rPr>
          <w:sz w:val="27"/>
          <w:szCs w:val="27"/>
        </w:rPr>
        <w:t xml:space="preserve"> г</w:t>
      </w:r>
      <w:r w:rsidRPr="000B3F60">
        <w:rPr>
          <w:bCs/>
          <w:sz w:val="27"/>
          <w:szCs w:val="27"/>
        </w:rPr>
        <w:t xml:space="preserve">ода рождения, уроженца </w:t>
      </w:r>
      <w:r w:rsidR="00983CA5">
        <w:rPr>
          <w:sz w:val="27"/>
          <w:szCs w:val="27"/>
        </w:rPr>
        <w:t>…</w:t>
      </w:r>
      <w:r>
        <w:rPr>
          <w:bCs/>
          <w:sz w:val="27"/>
          <w:szCs w:val="27"/>
        </w:rPr>
        <w:t xml:space="preserve">области, неработающего, </w:t>
      </w:r>
      <w:r w:rsidRPr="000B3F60">
        <w:rPr>
          <w:bCs/>
          <w:sz w:val="27"/>
          <w:szCs w:val="27"/>
        </w:rPr>
        <w:t>зарегист</w:t>
      </w:r>
      <w:r w:rsidRPr="000B3F60">
        <w:rPr>
          <w:bCs/>
          <w:sz w:val="27"/>
          <w:szCs w:val="27"/>
        </w:rPr>
        <w:t>рированного и пр</w:t>
      </w:r>
      <w:r w:rsidRPr="000B3F60">
        <w:rPr>
          <w:sz w:val="27"/>
          <w:szCs w:val="27"/>
        </w:rPr>
        <w:t>оживающего</w:t>
      </w:r>
      <w:r w:rsidRPr="000B3F60">
        <w:rPr>
          <w:bCs/>
          <w:sz w:val="27"/>
          <w:szCs w:val="27"/>
        </w:rPr>
        <w:t xml:space="preserve"> по адресу: </w:t>
      </w:r>
      <w:r w:rsidR="00983CA5">
        <w:rPr>
          <w:sz w:val="27"/>
          <w:szCs w:val="27"/>
        </w:rPr>
        <w:t>…</w:t>
      </w:r>
      <w:r w:rsidRPr="000B3F60">
        <w:rPr>
          <w:bCs/>
          <w:sz w:val="27"/>
          <w:szCs w:val="27"/>
        </w:rPr>
        <w:t xml:space="preserve">, г. </w:t>
      </w:r>
      <w:r w:rsidR="00983CA5">
        <w:rPr>
          <w:sz w:val="27"/>
          <w:szCs w:val="27"/>
        </w:rPr>
        <w:t>…</w:t>
      </w:r>
      <w:r w:rsidRPr="000B3F60">
        <w:rPr>
          <w:bCs/>
          <w:sz w:val="27"/>
          <w:szCs w:val="27"/>
        </w:rPr>
        <w:t xml:space="preserve">, ул. </w:t>
      </w:r>
      <w:r w:rsidR="00983CA5">
        <w:rPr>
          <w:sz w:val="27"/>
          <w:szCs w:val="27"/>
        </w:rPr>
        <w:t>…</w:t>
      </w:r>
      <w:r>
        <w:rPr>
          <w:bCs/>
          <w:sz w:val="27"/>
          <w:szCs w:val="27"/>
        </w:rPr>
        <w:t xml:space="preserve">д. </w:t>
      </w:r>
      <w:r w:rsidR="00983CA5">
        <w:rPr>
          <w:sz w:val="27"/>
          <w:szCs w:val="27"/>
        </w:rPr>
        <w:t>…</w:t>
      </w:r>
      <w:r>
        <w:rPr>
          <w:bCs/>
          <w:sz w:val="27"/>
          <w:szCs w:val="27"/>
        </w:rPr>
        <w:t xml:space="preserve">кв. </w:t>
      </w:r>
      <w:r w:rsidR="00983CA5">
        <w:rPr>
          <w:sz w:val="27"/>
          <w:szCs w:val="27"/>
        </w:rPr>
        <w:t>…</w:t>
      </w:r>
      <w:r>
        <w:rPr>
          <w:bCs/>
          <w:sz w:val="27"/>
          <w:szCs w:val="27"/>
        </w:rPr>
        <w:t xml:space="preserve">, паспорт </w:t>
      </w:r>
      <w:r w:rsidR="00983CA5">
        <w:rPr>
          <w:sz w:val="27"/>
          <w:szCs w:val="27"/>
        </w:rPr>
        <w:t>……</w:t>
      </w:r>
      <w:r>
        <w:rPr>
          <w:bCs/>
          <w:sz w:val="27"/>
          <w:szCs w:val="27"/>
        </w:rPr>
        <w:t>,</w:t>
      </w:r>
    </w:p>
    <w:p w:rsidR="00A605AC" w:rsidRPr="000B3F60" w:rsidP="00A605AC">
      <w:pPr>
        <w:ind w:firstLine="540"/>
        <w:jc w:val="both"/>
        <w:rPr>
          <w:sz w:val="27"/>
          <w:szCs w:val="27"/>
        </w:rPr>
      </w:pPr>
    </w:p>
    <w:p w:rsidR="00A605AC" w:rsidRPr="000B3F60" w:rsidP="00A605AC">
      <w:pPr>
        <w:pStyle w:val="BodyTextIndent"/>
        <w:ind w:firstLine="0"/>
        <w:jc w:val="center"/>
        <w:rPr>
          <w:sz w:val="27"/>
          <w:szCs w:val="27"/>
        </w:rPr>
      </w:pPr>
      <w:r w:rsidRPr="000B3F60">
        <w:rPr>
          <w:sz w:val="27"/>
          <w:szCs w:val="27"/>
        </w:rPr>
        <w:t>УСТАНОВИЛ:</w:t>
      </w:r>
    </w:p>
    <w:p w:rsidR="00A605AC" w:rsidRPr="000B3F60" w:rsidP="00A605AC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Беликов О.А., 11.06.2023 года </w:t>
      </w:r>
      <w:r w:rsidRPr="000B3F60">
        <w:rPr>
          <w:sz w:val="27"/>
          <w:szCs w:val="27"/>
        </w:rPr>
        <w:t xml:space="preserve">в </w:t>
      </w:r>
      <w:r>
        <w:rPr>
          <w:sz w:val="27"/>
          <w:szCs w:val="27"/>
        </w:rPr>
        <w:t>08:27</w:t>
      </w:r>
      <w:r w:rsidRPr="000B3F60">
        <w:rPr>
          <w:sz w:val="27"/>
          <w:szCs w:val="27"/>
        </w:rPr>
        <w:t xml:space="preserve"> по ул. </w:t>
      </w:r>
      <w:r>
        <w:rPr>
          <w:sz w:val="27"/>
          <w:szCs w:val="27"/>
        </w:rPr>
        <w:t>60 лет Октября д. 19А</w:t>
      </w:r>
      <w:r w:rsidRPr="000B3F60">
        <w:rPr>
          <w:sz w:val="27"/>
          <w:szCs w:val="27"/>
        </w:rPr>
        <w:t xml:space="preserve">  в г. Нижневартовске, управляя транспортным средством «</w:t>
      </w:r>
      <w:r>
        <w:rPr>
          <w:sz w:val="27"/>
          <w:szCs w:val="27"/>
        </w:rPr>
        <w:t>Хонда Ак</w:t>
      </w:r>
      <w:r>
        <w:rPr>
          <w:sz w:val="27"/>
          <w:szCs w:val="27"/>
        </w:rPr>
        <w:t>корд</w:t>
      </w:r>
      <w:r w:rsidRPr="000B3F60">
        <w:rPr>
          <w:sz w:val="27"/>
          <w:szCs w:val="27"/>
        </w:rPr>
        <w:t xml:space="preserve">», государственный регистрационный знак </w:t>
      </w:r>
      <w:r w:rsidR="00983CA5">
        <w:rPr>
          <w:sz w:val="27"/>
          <w:szCs w:val="27"/>
        </w:rPr>
        <w:t>…</w:t>
      </w:r>
      <w:r w:rsidRPr="000B3F60">
        <w:rPr>
          <w:sz w:val="27"/>
          <w:szCs w:val="27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признака опьянения: запах алкоголя изо рта, </w:t>
      </w:r>
      <w:r>
        <w:rPr>
          <w:sz w:val="27"/>
          <w:szCs w:val="27"/>
        </w:rPr>
        <w:t>резкое и</w:t>
      </w:r>
      <w:r>
        <w:rPr>
          <w:sz w:val="27"/>
          <w:szCs w:val="27"/>
        </w:rPr>
        <w:t xml:space="preserve">зменение кожных покровов лица, </w:t>
      </w:r>
      <w:r w:rsidRPr="000B3F60">
        <w:rPr>
          <w:sz w:val="27"/>
          <w:szCs w:val="27"/>
        </w:rPr>
        <w:t>чем нарушил п. 2.3.2 Правил дорожного движения РФ.</w:t>
      </w:r>
    </w:p>
    <w:p w:rsidR="00A605AC" w:rsidP="00A605AC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0B3F60">
        <w:rPr>
          <w:sz w:val="27"/>
          <w:szCs w:val="27"/>
        </w:rPr>
        <w:t xml:space="preserve">При рассмотрении дела об административном правонарушении </w:t>
      </w:r>
      <w:r>
        <w:rPr>
          <w:sz w:val="27"/>
          <w:szCs w:val="27"/>
        </w:rPr>
        <w:t>Беликов О.А.</w:t>
      </w:r>
      <w:r w:rsidRPr="000B3F60">
        <w:rPr>
          <w:sz w:val="27"/>
          <w:szCs w:val="27"/>
        </w:rPr>
        <w:t xml:space="preserve"> пояснил, что с правонарушением согласен</w:t>
      </w:r>
      <w:r>
        <w:rPr>
          <w:sz w:val="27"/>
          <w:szCs w:val="27"/>
        </w:rPr>
        <w:t>.</w:t>
      </w:r>
    </w:p>
    <w:p w:rsidR="00A605AC" w:rsidRPr="000B3F60" w:rsidP="00A605AC">
      <w:pPr>
        <w:ind w:firstLine="540"/>
        <w:jc w:val="both"/>
        <w:rPr>
          <w:sz w:val="27"/>
          <w:szCs w:val="27"/>
        </w:rPr>
      </w:pPr>
      <w:r w:rsidRPr="000B3F60">
        <w:rPr>
          <w:sz w:val="27"/>
          <w:szCs w:val="27"/>
        </w:rPr>
        <w:t xml:space="preserve">Мировой судья, заслушав </w:t>
      </w:r>
      <w:r>
        <w:rPr>
          <w:sz w:val="27"/>
          <w:szCs w:val="27"/>
        </w:rPr>
        <w:t>Беликова О.А.,</w:t>
      </w:r>
      <w:r w:rsidRPr="000B3F60">
        <w:rPr>
          <w:sz w:val="27"/>
          <w:szCs w:val="27"/>
        </w:rPr>
        <w:t xml:space="preserve"> изучив материалы дела, приходит к следующему.  </w:t>
      </w:r>
    </w:p>
    <w:p w:rsidR="00A605AC" w:rsidRPr="000B3F60" w:rsidP="00A605AC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0B3F60">
        <w:rPr>
          <w:sz w:val="27"/>
          <w:szCs w:val="27"/>
        </w:rPr>
        <w:t xml:space="preserve">Из протокола 86 ХМ № </w:t>
      </w:r>
      <w:r>
        <w:rPr>
          <w:sz w:val="27"/>
          <w:szCs w:val="27"/>
        </w:rPr>
        <w:t>459145</w:t>
      </w:r>
      <w:r w:rsidRPr="000B3F60">
        <w:rPr>
          <w:sz w:val="27"/>
          <w:szCs w:val="27"/>
        </w:rPr>
        <w:t xml:space="preserve"> об административном правонарушении от </w:t>
      </w:r>
      <w:r>
        <w:rPr>
          <w:sz w:val="27"/>
          <w:szCs w:val="27"/>
        </w:rPr>
        <w:t>11.06.2023</w:t>
      </w:r>
      <w:r w:rsidRPr="000B3F60">
        <w:rPr>
          <w:sz w:val="27"/>
          <w:szCs w:val="27"/>
        </w:rPr>
        <w:t xml:space="preserve"> следует, что</w:t>
      </w:r>
      <w:r>
        <w:rPr>
          <w:sz w:val="27"/>
          <w:szCs w:val="27"/>
        </w:rPr>
        <w:t xml:space="preserve"> Беликову О.А.</w:t>
      </w:r>
      <w:r w:rsidRPr="000B3F60">
        <w:rPr>
          <w:sz w:val="27"/>
          <w:szCs w:val="27"/>
        </w:rPr>
        <w:t xml:space="preserve"> разъяснены права, предусмотренные ст. 25.1 Кодекса РФ об административных правонарушениях, а также возм</w:t>
      </w:r>
      <w:r w:rsidRPr="000B3F60">
        <w:rPr>
          <w:sz w:val="27"/>
          <w:szCs w:val="27"/>
        </w:rPr>
        <w:t>ожность не свидетельствовать против самого себя (ст. 51 Конституции РФ), о чем имеется его подпись</w:t>
      </w:r>
      <w:r>
        <w:rPr>
          <w:sz w:val="27"/>
          <w:szCs w:val="27"/>
        </w:rPr>
        <w:t>, замечаний не указал</w:t>
      </w:r>
      <w:r w:rsidRPr="000B3F60">
        <w:rPr>
          <w:sz w:val="27"/>
          <w:szCs w:val="27"/>
        </w:rPr>
        <w:t xml:space="preserve">. </w:t>
      </w:r>
    </w:p>
    <w:p w:rsidR="00A605AC" w:rsidRPr="000B3F60" w:rsidP="00A605AC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0B3F60">
        <w:rPr>
          <w:sz w:val="27"/>
          <w:szCs w:val="27"/>
        </w:rPr>
        <w:t xml:space="preserve">В протоколе 86 СЛ </w:t>
      </w:r>
      <w:r>
        <w:rPr>
          <w:sz w:val="27"/>
          <w:szCs w:val="27"/>
        </w:rPr>
        <w:t>055563</w:t>
      </w:r>
      <w:r w:rsidRPr="000B3F60">
        <w:rPr>
          <w:sz w:val="27"/>
          <w:szCs w:val="27"/>
        </w:rPr>
        <w:t xml:space="preserve"> об отстранении от управления транспортным средством от </w:t>
      </w:r>
      <w:r>
        <w:rPr>
          <w:sz w:val="27"/>
          <w:szCs w:val="27"/>
        </w:rPr>
        <w:t>11.06.2023</w:t>
      </w:r>
      <w:r w:rsidRPr="000B3F60">
        <w:rPr>
          <w:sz w:val="27"/>
          <w:szCs w:val="27"/>
        </w:rPr>
        <w:t xml:space="preserve"> указаны признаки опьянения, являющиеся осно</w:t>
      </w:r>
      <w:r w:rsidRPr="000B3F60">
        <w:rPr>
          <w:sz w:val="27"/>
          <w:szCs w:val="27"/>
        </w:rPr>
        <w:t>ванием для отстранения от управления транспортным средством: запах алкоголя изо рта, резкое изменение кожных покровов лица</w:t>
      </w:r>
      <w:r>
        <w:rPr>
          <w:sz w:val="27"/>
          <w:szCs w:val="27"/>
        </w:rPr>
        <w:t>, о чем имеется подпись Беликова О.А.</w:t>
      </w:r>
    </w:p>
    <w:p w:rsidR="00A605AC" w:rsidRPr="000B3F60" w:rsidP="00A605AC">
      <w:pPr>
        <w:ind w:firstLine="540"/>
        <w:jc w:val="both"/>
        <w:rPr>
          <w:sz w:val="27"/>
          <w:szCs w:val="27"/>
        </w:rPr>
      </w:pPr>
      <w:r w:rsidRPr="000B3F60">
        <w:rPr>
          <w:sz w:val="27"/>
          <w:szCs w:val="27"/>
        </w:rPr>
        <w:t xml:space="preserve">Согласно акту 86 АЯ </w:t>
      </w:r>
      <w:r>
        <w:rPr>
          <w:sz w:val="27"/>
          <w:szCs w:val="27"/>
        </w:rPr>
        <w:t>044461</w:t>
      </w:r>
      <w:r w:rsidRPr="000B3F60">
        <w:rPr>
          <w:sz w:val="27"/>
          <w:szCs w:val="27"/>
        </w:rPr>
        <w:t xml:space="preserve"> освидетельствования на состояние алкогольного опьянения от </w:t>
      </w:r>
      <w:r>
        <w:rPr>
          <w:sz w:val="27"/>
          <w:szCs w:val="27"/>
        </w:rPr>
        <w:t>11.06.2023</w:t>
      </w:r>
      <w:r>
        <w:rPr>
          <w:sz w:val="27"/>
          <w:szCs w:val="27"/>
        </w:rPr>
        <w:t xml:space="preserve"> Беликову О.А. </w:t>
      </w:r>
      <w:r w:rsidRPr="000B3F60">
        <w:rPr>
          <w:sz w:val="27"/>
          <w:szCs w:val="27"/>
        </w:rPr>
        <w:t>было предложено пройти освидетельствование с применением технического средства измерения, на что он ответил отказом</w:t>
      </w:r>
      <w:r>
        <w:rPr>
          <w:sz w:val="27"/>
          <w:szCs w:val="27"/>
        </w:rPr>
        <w:t>, что подтверждается видеозаписью</w:t>
      </w:r>
      <w:r w:rsidRPr="000B3F60">
        <w:rPr>
          <w:sz w:val="27"/>
          <w:szCs w:val="27"/>
        </w:rPr>
        <w:t xml:space="preserve">. </w:t>
      </w:r>
    </w:p>
    <w:p w:rsidR="00A605AC" w:rsidRPr="000B3F60" w:rsidP="00A605AC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0B3F60">
        <w:rPr>
          <w:sz w:val="27"/>
          <w:szCs w:val="27"/>
        </w:rPr>
        <w:t xml:space="preserve">В материалах дела имеется протокол 86 ХЛ </w:t>
      </w:r>
      <w:r>
        <w:rPr>
          <w:sz w:val="27"/>
          <w:szCs w:val="27"/>
        </w:rPr>
        <w:t>117262</w:t>
      </w:r>
      <w:r w:rsidRPr="000B3F60">
        <w:rPr>
          <w:sz w:val="27"/>
          <w:szCs w:val="27"/>
        </w:rPr>
        <w:t xml:space="preserve"> о направлении на медицинское освидетельств</w:t>
      </w:r>
      <w:r w:rsidRPr="000B3F60">
        <w:rPr>
          <w:sz w:val="27"/>
          <w:szCs w:val="27"/>
        </w:rPr>
        <w:t xml:space="preserve">ование на состояние опьянения от </w:t>
      </w:r>
      <w:r>
        <w:rPr>
          <w:sz w:val="27"/>
          <w:szCs w:val="27"/>
        </w:rPr>
        <w:t>11.06.2023</w:t>
      </w:r>
      <w:r w:rsidRPr="000B3F60">
        <w:rPr>
          <w:sz w:val="27"/>
          <w:szCs w:val="27"/>
        </w:rPr>
        <w:t xml:space="preserve"> с указанием признака опьянения: запах алкоголя изо рта,  резкое изменение кожных покровов лица.</w:t>
      </w:r>
      <w:r>
        <w:rPr>
          <w:sz w:val="27"/>
          <w:szCs w:val="27"/>
        </w:rPr>
        <w:t xml:space="preserve"> </w:t>
      </w:r>
      <w:r w:rsidRPr="000B3F60">
        <w:rPr>
          <w:sz w:val="27"/>
          <w:szCs w:val="27"/>
        </w:rPr>
        <w:t xml:space="preserve">Основанием направления на медицинское освидетельствование явился отказ </w:t>
      </w:r>
      <w:r>
        <w:rPr>
          <w:sz w:val="27"/>
          <w:szCs w:val="27"/>
        </w:rPr>
        <w:t>Беликова О.А.</w:t>
      </w:r>
      <w:r w:rsidRPr="000B3F60">
        <w:rPr>
          <w:sz w:val="27"/>
          <w:szCs w:val="27"/>
        </w:rPr>
        <w:t xml:space="preserve"> от прохождения освидетельствова</w:t>
      </w:r>
      <w:r w:rsidRPr="000B3F60">
        <w:rPr>
          <w:sz w:val="27"/>
          <w:szCs w:val="27"/>
        </w:rPr>
        <w:t>ния на состояние алкогольного опьянения. От прохождения медицинского освидетельствования последний также отказался</w:t>
      </w:r>
      <w:r>
        <w:rPr>
          <w:sz w:val="27"/>
          <w:szCs w:val="27"/>
        </w:rPr>
        <w:t>, что подтверждается видеозаписью.</w:t>
      </w:r>
    </w:p>
    <w:p w:rsidR="00A605AC" w:rsidP="00A605AC">
      <w:pPr>
        <w:ind w:firstLine="540"/>
        <w:jc w:val="both"/>
        <w:rPr>
          <w:sz w:val="27"/>
          <w:szCs w:val="27"/>
        </w:rPr>
      </w:pPr>
      <w:r w:rsidRPr="000B3F60">
        <w:rPr>
          <w:sz w:val="27"/>
          <w:szCs w:val="27"/>
        </w:rPr>
        <w:t xml:space="preserve">В рапорте инспектора ДПС ГИБДД УМВД России по г. Нижневартовску </w:t>
      </w:r>
      <w:r w:rsidR="00983CA5">
        <w:rPr>
          <w:sz w:val="27"/>
          <w:szCs w:val="27"/>
        </w:rPr>
        <w:t>ФИО1</w:t>
      </w:r>
      <w:r w:rsidRPr="000B3F60">
        <w:rPr>
          <w:sz w:val="27"/>
          <w:szCs w:val="27"/>
        </w:rPr>
        <w:t xml:space="preserve"> указано об обстоятельствах, </w:t>
      </w:r>
      <w:r w:rsidRPr="000B3F60">
        <w:rPr>
          <w:sz w:val="27"/>
          <w:szCs w:val="27"/>
        </w:rPr>
        <w:t>изложенных в протоколе об административном правонарушении.</w:t>
      </w:r>
    </w:p>
    <w:p w:rsidR="00A605AC" w:rsidRPr="00B7104C" w:rsidP="00A605A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7104C">
        <w:rPr>
          <w:sz w:val="26"/>
          <w:szCs w:val="26"/>
        </w:rPr>
        <w:t xml:space="preserve">Факт управления водителем </w:t>
      </w:r>
      <w:r>
        <w:rPr>
          <w:sz w:val="26"/>
          <w:szCs w:val="26"/>
        </w:rPr>
        <w:t>Беликовым  О.А.</w:t>
      </w:r>
      <w:r w:rsidRPr="00B7104C">
        <w:rPr>
          <w:sz w:val="26"/>
          <w:szCs w:val="26"/>
        </w:rPr>
        <w:t xml:space="preserve"> транспортным средством транспортным средством </w:t>
      </w:r>
      <w:r>
        <w:rPr>
          <w:sz w:val="26"/>
          <w:szCs w:val="26"/>
        </w:rPr>
        <w:t>«</w:t>
      </w:r>
      <w:r>
        <w:rPr>
          <w:sz w:val="27"/>
          <w:szCs w:val="27"/>
        </w:rPr>
        <w:t>Хонда Аккорд</w:t>
      </w:r>
      <w:r w:rsidRPr="000B3F60">
        <w:rPr>
          <w:sz w:val="27"/>
          <w:szCs w:val="27"/>
        </w:rPr>
        <w:t xml:space="preserve">», государственный регистрационный знак </w:t>
      </w:r>
      <w:r w:rsidR="00983CA5">
        <w:rPr>
          <w:sz w:val="27"/>
          <w:szCs w:val="27"/>
        </w:rPr>
        <w:t>…</w:t>
      </w:r>
      <w:r w:rsidR="00983CA5">
        <w:rPr>
          <w:sz w:val="27"/>
          <w:szCs w:val="27"/>
        </w:rPr>
        <w:t xml:space="preserve"> </w:t>
      </w:r>
      <w:r w:rsidRPr="00B7104C">
        <w:rPr>
          <w:color w:val="0D0D0D" w:themeColor="text1" w:themeTint="F2"/>
          <w:sz w:val="26"/>
          <w:szCs w:val="26"/>
        </w:rPr>
        <w:t>его отказ от прохождения медицинского освиде</w:t>
      </w:r>
      <w:r w:rsidRPr="00B7104C">
        <w:rPr>
          <w:color w:val="0D0D0D" w:themeColor="text1" w:themeTint="F2"/>
          <w:sz w:val="26"/>
          <w:szCs w:val="26"/>
        </w:rPr>
        <w:t xml:space="preserve">тельствования на состояние опьянения подтверждается видеофиксацией. На стадии возбуждения производства по делу об административном правонарушении и </w:t>
      </w:r>
      <w:r w:rsidRPr="002A4580">
        <w:rPr>
          <w:color w:val="FF0000"/>
          <w:sz w:val="26"/>
          <w:szCs w:val="26"/>
        </w:rPr>
        <w:t xml:space="preserve">в судебном заседании </w:t>
      </w:r>
      <w:r>
        <w:rPr>
          <w:color w:val="0D0D0D" w:themeColor="text1" w:themeTint="F2"/>
          <w:sz w:val="26"/>
          <w:szCs w:val="26"/>
        </w:rPr>
        <w:t>Беликов О.А.</w:t>
      </w:r>
      <w:r w:rsidRPr="00B7104C">
        <w:rPr>
          <w:color w:val="0D0D0D" w:themeColor="text1" w:themeTint="F2"/>
          <w:sz w:val="26"/>
          <w:szCs w:val="26"/>
        </w:rPr>
        <w:t xml:space="preserve"> факт управления транспортным средством не оспаривал.</w:t>
      </w:r>
    </w:p>
    <w:p w:rsidR="00A605AC" w:rsidRPr="00AD1C2B" w:rsidP="00A605AC">
      <w:pPr>
        <w:ind w:firstLine="567"/>
        <w:jc w:val="both"/>
        <w:rPr>
          <w:sz w:val="27"/>
          <w:szCs w:val="27"/>
        </w:rPr>
      </w:pPr>
      <w:r w:rsidRPr="00AD1C2B">
        <w:rPr>
          <w:sz w:val="27"/>
          <w:szCs w:val="27"/>
        </w:rPr>
        <w:t xml:space="preserve">Таким образом, анализируя в совокупности представленные доказательства, дав каждому из них всестороннюю и объективную оценку в соответствии со ст. 26.11 Кодекса РФ об административных правонарушениях, мировой судья приходит к выводу, что </w:t>
      </w:r>
      <w:r>
        <w:rPr>
          <w:sz w:val="27"/>
          <w:szCs w:val="27"/>
        </w:rPr>
        <w:t>Беликов О.А.</w:t>
      </w:r>
      <w:r w:rsidRPr="00AD1C2B">
        <w:rPr>
          <w:sz w:val="27"/>
          <w:szCs w:val="27"/>
        </w:rPr>
        <w:t xml:space="preserve">  упра</w:t>
      </w:r>
      <w:r w:rsidRPr="00AD1C2B">
        <w:rPr>
          <w:sz w:val="27"/>
          <w:szCs w:val="27"/>
        </w:rPr>
        <w:t xml:space="preserve">влял транспортным средством и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A605AC" w:rsidRPr="00AD1C2B" w:rsidP="00A605AC">
      <w:pPr>
        <w:ind w:firstLine="567"/>
        <w:jc w:val="both"/>
        <w:rPr>
          <w:sz w:val="27"/>
          <w:szCs w:val="27"/>
        </w:rPr>
      </w:pPr>
      <w:r w:rsidRPr="00AD1C2B">
        <w:rPr>
          <w:sz w:val="27"/>
          <w:szCs w:val="27"/>
        </w:rPr>
        <w:t xml:space="preserve">Мировой судья квалифицирует его действия по </w:t>
      </w:r>
      <w:hyperlink r:id="rId4" w:history="1">
        <w:r w:rsidRPr="00AD1C2B">
          <w:rPr>
            <w:sz w:val="27"/>
            <w:szCs w:val="27"/>
          </w:rPr>
          <w:t>ч. 1 ст. 12.26</w:t>
        </w:r>
      </w:hyperlink>
      <w:r w:rsidRPr="00AD1C2B">
        <w:rPr>
          <w:sz w:val="27"/>
          <w:szCs w:val="27"/>
        </w:rPr>
        <w:t xml:space="preserve"> </w:t>
      </w:r>
      <w:r w:rsidRPr="00AD1C2B">
        <w:rPr>
          <w:sz w:val="27"/>
          <w:szCs w:val="27"/>
        </w:rPr>
        <w:t>Кодекса РФ об административных правонарушениях.</w:t>
      </w:r>
    </w:p>
    <w:p w:rsidR="00A605AC" w:rsidRPr="00AD1C2B" w:rsidP="00A605AC">
      <w:pPr>
        <w:ind w:firstLine="540"/>
        <w:jc w:val="both"/>
        <w:rPr>
          <w:sz w:val="27"/>
          <w:szCs w:val="27"/>
        </w:rPr>
      </w:pPr>
      <w:r w:rsidRPr="00AD1C2B">
        <w:rPr>
          <w:sz w:val="27"/>
          <w:szCs w:val="27"/>
        </w:rPr>
        <w:t>Данный факт подтверждается имеющимися в материалах дела непротиворечивыми, последовательными, соответствующими критерию допустимости доказательствами, в частности, видеозаписью событий, подтверждающих законно</w:t>
      </w:r>
      <w:r w:rsidRPr="00AD1C2B">
        <w:rPr>
          <w:sz w:val="27"/>
          <w:szCs w:val="27"/>
        </w:rPr>
        <w:t xml:space="preserve">сть требований сотрудников полиции.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A605AC" w:rsidRPr="00AD1C2B" w:rsidP="00A605AC">
      <w:pPr>
        <w:ind w:firstLine="540"/>
        <w:jc w:val="both"/>
        <w:rPr>
          <w:sz w:val="27"/>
          <w:szCs w:val="27"/>
        </w:rPr>
      </w:pPr>
      <w:r w:rsidRPr="00AD1C2B">
        <w:rPr>
          <w:sz w:val="27"/>
          <w:szCs w:val="27"/>
        </w:rPr>
        <w:t>Процессуальные действия в отношении лица, привлекаемого к адми</w:t>
      </w:r>
      <w:r w:rsidRPr="00AD1C2B">
        <w:rPr>
          <w:sz w:val="27"/>
          <w:szCs w:val="27"/>
        </w:rPr>
        <w:t xml:space="preserve">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A605AC" w:rsidRPr="00AD1C2B" w:rsidP="00A605AC">
      <w:pPr>
        <w:ind w:firstLine="540"/>
        <w:jc w:val="both"/>
        <w:rPr>
          <w:sz w:val="27"/>
          <w:szCs w:val="27"/>
        </w:rPr>
      </w:pPr>
      <w:r w:rsidRPr="00AD1C2B">
        <w:rPr>
          <w:sz w:val="27"/>
          <w:szCs w:val="27"/>
        </w:rPr>
        <w:t xml:space="preserve">Мировой судья не усматривает оснований для прекращения </w:t>
      </w:r>
      <w:r w:rsidRPr="00AD1C2B">
        <w:rPr>
          <w:bCs/>
          <w:color w:val="000000"/>
          <w:kern w:val="36"/>
          <w:sz w:val="27"/>
          <w:szCs w:val="27"/>
        </w:rPr>
        <w:t>производства по делу о</w:t>
      </w:r>
      <w:r w:rsidRPr="00AD1C2B">
        <w:rPr>
          <w:bCs/>
          <w:color w:val="000000"/>
          <w:kern w:val="36"/>
          <w:sz w:val="27"/>
          <w:szCs w:val="27"/>
        </w:rPr>
        <w:t>б административном правонарушении на основании ст. 24.5 Кодекса РФ об административных правонарушениях.</w:t>
      </w:r>
    </w:p>
    <w:p w:rsidR="00A605AC" w:rsidRPr="00AD1C2B" w:rsidP="00A605AC">
      <w:pPr>
        <w:ind w:firstLine="540"/>
        <w:jc w:val="both"/>
        <w:rPr>
          <w:color w:val="FF0000"/>
          <w:sz w:val="26"/>
          <w:szCs w:val="26"/>
        </w:rPr>
      </w:pPr>
      <w:r w:rsidRPr="00AD1C2B">
        <w:rPr>
          <w:color w:val="000000"/>
          <w:sz w:val="27"/>
          <w:szCs w:val="27"/>
        </w:rPr>
        <w:t>О</w:t>
      </w:r>
      <w:r w:rsidRPr="00AD1C2B">
        <w:rPr>
          <w:sz w:val="27"/>
          <w:szCs w:val="27"/>
        </w:rPr>
        <w:t>бстоятельств, смягчающих и отягчающих административную ответственность, предусмотренных ст. 4.2 и ст. 4.3  КоАП</w:t>
      </w:r>
      <w:r w:rsidRPr="00AD1C2B">
        <w:rPr>
          <w:sz w:val="26"/>
          <w:szCs w:val="26"/>
        </w:rPr>
        <w:t xml:space="preserve"> РФ, мировой судья не усматривает.</w:t>
      </w:r>
    </w:p>
    <w:p w:rsidR="00A605AC" w:rsidRPr="00B43EAA" w:rsidP="00A605AC">
      <w:pPr>
        <w:ind w:firstLine="540"/>
        <w:jc w:val="both"/>
        <w:rPr>
          <w:sz w:val="27"/>
          <w:szCs w:val="27"/>
        </w:rPr>
      </w:pPr>
      <w:r w:rsidRPr="00AD1C2B">
        <w:rPr>
          <w:sz w:val="26"/>
          <w:szCs w:val="26"/>
        </w:rPr>
        <w:t>При н</w:t>
      </w:r>
      <w:r w:rsidRPr="00AD1C2B">
        <w:rPr>
          <w:sz w:val="26"/>
          <w:szCs w:val="26"/>
        </w:rPr>
        <w:t xml:space="preserve">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sz w:val="26"/>
          <w:szCs w:val="26"/>
        </w:rPr>
        <w:t xml:space="preserve">отсутствие </w:t>
      </w:r>
      <w:r w:rsidRPr="00AD1C2B">
        <w:rPr>
          <w:sz w:val="26"/>
          <w:szCs w:val="26"/>
        </w:rPr>
        <w:t xml:space="preserve"> обстоятельств, смягчающих и отягчающих административную ответственность, приходит к выводу, что наказание необходимо назначи</w:t>
      </w:r>
      <w:r w:rsidRPr="00AD1C2B">
        <w:rPr>
          <w:sz w:val="26"/>
          <w:szCs w:val="26"/>
        </w:rPr>
        <w:t xml:space="preserve">ть в виде административного штрафа с лишением права управления </w:t>
      </w:r>
      <w:r w:rsidRPr="00B43EAA">
        <w:rPr>
          <w:sz w:val="27"/>
          <w:szCs w:val="27"/>
        </w:rPr>
        <w:t xml:space="preserve">транспортными средствами на срок, предусмотренный санкцией ч. 1 ст. 12.26 КоАП РФ.  </w:t>
      </w:r>
    </w:p>
    <w:p w:rsidR="00A605AC" w:rsidRPr="00B43EAA" w:rsidP="00A605AC">
      <w:pPr>
        <w:ind w:firstLine="540"/>
        <w:jc w:val="both"/>
        <w:rPr>
          <w:sz w:val="27"/>
          <w:szCs w:val="27"/>
        </w:rPr>
      </w:pPr>
      <w:r w:rsidRPr="00B43EAA">
        <w:rPr>
          <w:sz w:val="27"/>
          <w:szCs w:val="27"/>
        </w:rPr>
        <w:t>Руководствуясь статьями 29.9, 29.10, 32.2 и ст. 32.7 Кодекса РФ об административных правонарушениях, мировой</w:t>
      </w:r>
      <w:r w:rsidRPr="00B43EAA">
        <w:rPr>
          <w:sz w:val="27"/>
          <w:szCs w:val="27"/>
        </w:rPr>
        <w:t xml:space="preserve"> судья</w:t>
      </w:r>
    </w:p>
    <w:p w:rsidR="00A605AC" w:rsidRPr="00B7104C" w:rsidP="00A605AC">
      <w:pPr>
        <w:ind w:firstLine="540"/>
        <w:jc w:val="center"/>
        <w:rPr>
          <w:sz w:val="26"/>
          <w:szCs w:val="26"/>
        </w:rPr>
      </w:pPr>
      <w:r w:rsidRPr="00B7104C">
        <w:rPr>
          <w:sz w:val="26"/>
          <w:szCs w:val="26"/>
        </w:rPr>
        <w:t>ПОСТАНОВИЛ:</w:t>
      </w:r>
    </w:p>
    <w:p w:rsidR="00A605AC" w:rsidRPr="00B7104C" w:rsidP="00A605AC">
      <w:pPr>
        <w:ind w:firstLine="540"/>
        <w:jc w:val="both"/>
        <w:rPr>
          <w:sz w:val="26"/>
          <w:szCs w:val="26"/>
        </w:rPr>
      </w:pPr>
      <w:r w:rsidRPr="005E3EC5">
        <w:rPr>
          <w:b/>
          <w:sz w:val="27"/>
          <w:szCs w:val="27"/>
        </w:rPr>
        <w:t>Беликова Олега Анатольевича</w:t>
      </w:r>
      <w:r w:rsidRPr="00B7104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подвергнуть административному наказанию в ви</w:t>
      </w:r>
      <w:r w:rsidRPr="00B7104C">
        <w:rPr>
          <w:sz w:val="26"/>
          <w:szCs w:val="26"/>
        </w:rPr>
        <w:t>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A605AC" w:rsidRPr="00B7104C" w:rsidP="00A605AC">
      <w:pPr>
        <w:ind w:firstLine="540"/>
        <w:jc w:val="both"/>
        <w:rPr>
          <w:sz w:val="26"/>
          <w:szCs w:val="26"/>
        </w:rPr>
      </w:pPr>
      <w:r w:rsidRPr="00B7104C">
        <w:rPr>
          <w:sz w:val="26"/>
          <w:szCs w:val="26"/>
        </w:rPr>
        <w:t>Штраф подлежит уплате в УФК по Ханты - Мансийскому автономному округу – Югре (УМВД России по Х</w:t>
      </w:r>
      <w:r w:rsidRPr="00B7104C">
        <w:rPr>
          <w:sz w:val="26"/>
          <w:szCs w:val="26"/>
        </w:rPr>
        <w:t xml:space="preserve">МАО-Югре), КПП 860101001, ИНН 8601010390, ОКТМО </w:t>
      </w:r>
      <w:r w:rsidRPr="00B7104C">
        <w:rPr>
          <w:sz w:val="26"/>
          <w:szCs w:val="26"/>
        </w:rPr>
        <w:t xml:space="preserve">71875000, р/счет </w:t>
      </w:r>
      <w:r w:rsidRPr="00B7104C">
        <w:rPr>
          <w:color w:val="000099"/>
          <w:sz w:val="26"/>
          <w:szCs w:val="26"/>
        </w:rPr>
        <w:t>03100643000000018700</w:t>
      </w:r>
      <w:r w:rsidRPr="00B7104C">
        <w:rPr>
          <w:sz w:val="26"/>
          <w:szCs w:val="26"/>
        </w:rPr>
        <w:t xml:space="preserve"> в Банк: РКЦ Ханты – Мансийск //УФК по Ханты-Мансийскому автономному округу – Югре г. Ханты-Мансийск, БИК 007162163, кор./сч. 40102810245370000007, КБК  188116011230100011</w:t>
      </w:r>
      <w:r w:rsidRPr="00B7104C">
        <w:rPr>
          <w:sz w:val="26"/>
          <w:szCs w:val="26"/>
        </w:rPr>
        <w:t xml:space="preserve">40, УИН </w:t>
      </w:r>
      <w:r w:rsidRPr="00B7104C">
        <w:rPr>
          <w:color w:val="FF0000"/>
          <w:sz w:val="26"/>
          <w:szCs w:val="26"/>
        </w:rPr>
        <w:t>188104862</w:t>
      </w:r>
      <w:r>
        <w:rPr>
          <w:color w:val="FF0000"/>
          <w:sz w:val="26"/>
          <w:szCs w:val="26"/>
        </w:rPr>
        <w:t>3</w:t>
      </w:r>
      <w:r w:rsidRPr="00B7104C">
        <w:rPr>
          <w:color w:val="FF0000"/>
          <w:sz w:val="26"/>
          <w:szCs w:val="26"/>
        </w:rPr>
        <w:t>04800</w:t>
      </w:r>
      <w:r>
        <w:rPr>
          <w:color w:val="FF0000"/>
          <w:sz w:val="26"/>
          <w:szCs w:val="26"/>
        </w:rPr>
        <w:t>10421.</w:t>
      </w:r>
      <w:r w:rsidRPr="00B7104C">
        <w:rPr>
          <w:color w:val="FF0000"/>
          <w:sz w:val="26"/>
          <w:szCs w:val="26"/>
        </w:rPr>
        <w:t xml:space="preserve"> </w:t>
      </w:r>
    </w:p>
    <w:p w:rsidR="00A605AC" w:rsidRPr="00B7104C" w:rsidP="00A605AC">
      <w:pPr>
        <w:ind w:firstLine="540"/>
        <w:jc w:val="both"/>
        <w:rPr>
          <w:sz w:val="26"/>
          <w:szCs w:val="26"/>
        </w:rPr>
      </w:pPr>
      <w:r w:rsidRPr="00B7104C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7104C">
        <w:rPr>
          <w:sz w:val="26"/>
          <w:szCs w:val="26"/>
        </w:rPr>
        <w:t xml:space="preserve">ка рассрочки, предусмотренных </w:t>
      </w:r>
      <w:hyperlink w:anchor="sub_315" w:history="1">
        <w:r w:rsidRPr="00B7104C">
          <w:rPr>
            <w:sz w:val="26"/>
            <w:szCs w:val="26"/>
          </w:rPr>
          <w:t>ст. 31.5</w:t>
        </w:r>
      </w:hyperlink>
      <w:r w:rsidRPr="00B7104C">
        <w:rPr>
          <w:sz w:val="26"/>
          <w:szCs w:val="26"/>
        </w:rPr>
        <w:t xml:space="preserve"> Кодекса РФ об административных правонарушениях.</w:t>
      </w:r>
    </w:p>
    <w:p w:rsidR="00A605AC" w:rsidRPr="00B7104C" w:rsidP="00A605AC">
      <w:pPr>
        <w:ind w:firstLine="540"/>
        <w:jc w:val="both"/>
        <w:rPr>
          <w:sz w:val="26"/>
          <w:szCs w:val="26"/>
        </w:rPr>
      </w:pPr>
      <w:r w:rsidRPr="00B7104C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6"/>
          <w:szCs w:val="26"/>
        </w:rPr>
        <w:t>1</w:t>
      </w:r>
      <w:r w:rsidRPr="00B7104C">
        <w:rPr>
          <w:sz w:val="26"/>
          <w:szCs w:val="26"/>
        </w:rPr>
        <w:t xml:space="preserve"> Нижневартовского судебного района города окружного знач</w:t>
      </w:r>
      <w:r w:rsidRPr="00B7104C">
        <w:rPr>
          <w:sz w:val="26"/>
          <w:szCs w:val="26"/>
        </w:rPr>
        <w:t xml:space="preserve">ения Нижневартовска Ханты - Мансийского автономного округа – Югры по адресу: г. Нижневартовск, ул. Нефтяников, д. 6, каб. </w:t>
      </w:r>
      <w:r>
        <w:rPr>
          <w:sz w:val="26"/>
          <w:szCs w:val="26"/>
        </w:rPr>
        <w:t>224</w:t>
      </w:r>
      <w:r w:rsidRPr="00B7104C">
        <w:rPr>
          <w:sz w:val="26"/>
          <w:szCs w:val="26"/>
        </w:rPr>
        <w:t>.</w:t>
      </w:r>
    </w:p>
    <w:p w:rsidR="00A605AC" w:rsidRPr="00B7104C" w:rsidP="00A605AC">
      <w:pPr>
        <w:ind w:firstLine="540"/>
        <w:jc w:val="both"/>
        <w:rPr>
          <w:sz w:val="26"/>
          <w:szCs w:val="26"/>
        </w:rPr>
      </w:pPr>
      <w:r w:rsidRPr="00B7104C">
        <w:rPr>
          <w:sz w:val="26"/>
          <w:szCs w:val="26"/>
        </w:rPr>
        <w:t>Неуплата административного штрафа в указанный законом срок влечет привлечение к административной ответственности по ч. 1 ст. 20.2</w:t>
      </w:r>
      <w:r w:rsidRPr="00B7104C">
        <w:rPr>
          <w:sz w:val="26"/>
          <w:szCs w:val="26"/>
        </w:rPr>
        <w:t xml:space="preserve">5 Кодекса РФ об административных правонарушениях. </w:t>
      </w:r>
    </w:p>
    <w:p w:rsidR="00A605AC" w:rsidRPr="00B7104C" w:rsidP="00A605AC">
      <w:pPr>
        <w:ind w:firstLine="540"/>
        <w:jc w:val="both"/>
        <w:rPr>
          <w:sz w:val="26"/>
          <w:szCs w:val="26"/>
        </w:rPr>
      </w:pPr>
      <w:r w:rsidRPr="00B7104C">
        <w:rPr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</w:t>
      </w:r>
      <w:r w:rsidRPr="00B7104C">
        <w:rPr>
          <w:sz w:val="26"/>
          <w:szCs w:val="26"/>
        </w:rPr>
        <w:t>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A605AC" w:rsidRPr="00B7104C" w:rsidP="00A605AC">
      <w:pPr>
        <w:ind w:firstLine="540"/>
        <w:jc w:val="both"/>
        <w:rPr>
          <w:sz w:val="26"/>
          <w:szCs w:val="26"/>
        </w:rPr>
      </w:pPr>
      <w:r w:rsidRPr="00B7104C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</w:t>
      </w:r>
      <w:r w:rsidRPr="00B7104C">
        <w:rPr>
          <w:sz w:val="26"/>
          <w:szCs w:val="26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</w:t>
      </w:r>
      <w:r w:rsidRPr="00B7104C">
        <w:rPr>
          <w:sz w:val="26"/>
          <w:szCs w:val="26"/>
        </w:rPr>
        <w:t xml:space="preserve"> документов.</w:t>
      </w:r>
    </w:p>
    <w:p w:rsidR="00A605AC" w:rsidRPr="00B7104C" w:rsidP="00A605AC">
      <w:pPr>
        <w:ind w:firstLine="540"/>
        <w:jc w:val="both"/>
        <w:rPr>
          <w:sz w:val="26"/>
          <w:szCs w:val="26"/>
        </w:rPr>
      </w:pPr>
      <w:r w:rsidRPr="00B7104C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>
        <w:rPr>
          <w:sz w:val="26"/>
          <w:szCs w:val="26"/>
        </w:rPr>
        <w:t>1</w:t>
      </w:r>
      <w:r w:rsidRPr="00B7104C">
        <w:rPr>
          <w:sz w:val="26"/>
          <w:szCs w:val="26"/>
        </w:rPr>
        <w:t>.</w:t>
      </w:r>
    </w:p>
    <w:p w:rsidR="00A605AC" w:rsidRPr="00B7104C" w:rsidP="00A605AC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A605AC" w:rsidRPr="00B7104C" w:rsidP="00A605AC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A605AC" w:rsidRPr="00B7104C" w:rsidP="00A605AC">
      <w:pPr>
        <w:ind w:firstLine="567"/>
        <w:jc w:val="both"/>
        <w:rPr>
          <w:sz w:val="26"/>
          <w:szCs w:val="26"/>
        </w:rPr>
      </w:pPr>
      <w:r w:rsidRPr="00B7104C">
        <w:rPr>
          <w:sz w:val="26"/>
          <w:szCs w:val="26"/>
        </w:rPr>
        <w:t xml:space="preserve">Мировой судья </w:t>
      </w:r>
    </w:p>
    <w:p w:rsidR="00A605AC" w:rsidRPr="00B7104C" w:rsidP="00A605AC">
      <w:pPr>
        <w:ind w:firstLine="567"/>
        <w:jc w:val="both"/>
        <w:rPr>
          <w:sz w:val="26"/>
          <w:szCs w:val="26"/>
        </w:rPr>
      </w:pPr>
      <w:r w:rsidRPr="00B7104C">
        <w:rPr>
          <w:sz w:val="26"/>
          <w:szCs w:val="26"/>
        </w:rPr>
        <w:t>судебного участка № 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104C">
        <w:rPr>
          <w:sz w:val="26"/>
          <w:szCs w:val="26"/>
        </w:rPr>
        <w:tab/>
      </w:r>
      <w:r w:rsidRPr="00B7104C">
        <w:rPr>
          <w:sz w:val="26"/>
          <w:szCs w:val="26"/>
        </w:rPr>
        <w:tab/>
      </w:r>
      <w:r w:rsidRPr="00B7104C">
        <w:rPr>
          <w:sz w:val="26"/>
          <w:szCs w:val="26"/>
        </w:rPr>
        <w:tab/>
      </w:r>
      <w:r w:rsidRPr="00B7104C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7104C">
        <w:rPr>
          <w:sz w:val="26"/>
          <w:szCs w:val="26"/>
        </w:rPr>
        <w:t>О.В.Вдовина</w:t>
      </w:r>
    </w:p>
    <w:p w:rsidR="00A605AC" w:rsidRPr="00B7104C" w:rsidP="00A605AC">
      <w:pPr>
        <w:suppressAutoHyphens/>
        <w:ind w:left="12" w:right="-259" w:firstLine="555"/>
        <w:jc w:val="both"/>
        <w:rPr>
          <w:sz w:val="26"/>
          <w:szCs w:val="26"/>
        </w:rPr>
      </w:pPr>
      <w:r w:rsidRPr="00B7104C">
        <w:rPr>
          <w:sz w:val="26"/>
          <w:szCs w:val="26"/>
        </w:rPr>
        <w:t>Секретарь судебного заседания                                                            М.В. Лебедева</w:t>
      </w:r>
    </w:p>
    <w:p w:rsidR="00A605AC" w:rsidRPr="00B7104C" w:rsidP="00A605AC">
      <w:pPr>
        <w:suppressAutoHyphens/>
        <w:ind w:left="-180" w:right="-259" w:firstLine="360"/>
        <w:jc w:val="both"/>
        <w:rPr>
          <w:sz w:val="26"/>
          <w:szCs w:val="26"/>
        </w:rPr>
      </w:pPr>
      <w:r w:rsidRPr="00B7104C">
        <w:rPr>
          <w:sz w:val="26"/>
          <w:szCs w:val="26"/>
        </w:rPr>
        <w:t xml:space="preserve">  «__»______________202</w:t>
      </w:r>
      <w:r>
        <w:rPr>
          <w:sz w:val="26"/>
          <w:szCs w:val="26"/>
        </w:rPr>
        <w:t>4</w:t>
      </w:r>
      <w:r w:rsidRPr="00B7104C">
        <w:rPr>
          <w:sz w:val="26"/>
          <w:szCs w:val="26"/>
        </w:rPr>
        <w:t xml:space="preserve"> г</w:t>
      </w:r>
    </w:p>
    <w:p w:rsidR="00A605AC" w:rsidRPr="008B6F9A" w:rsidP="00A605AC">
      <w:pPr>
        <w:suppressAutoHyphens/>
        <w:ind w:left="-180" w:right="-259" w:firstLine="360"/>
        <w:jc w:val="both"/>
        <w:rPr>
          <w:sz w:val="22"/>
          <w:szCs w:val="22"/>
        </w:rPr>
      </w:pPr>
    </w:p>
    <w:p w:rsidR="00A605AC" w:rsidRPr="007E51C5" w:rsidP="00A605AC">
      <w:pPr>
        <w:ind w:right="-284"/>
        <w:jc w:val="both"/>
        <w:rPr>
          <w:sz w:val="20"/>
          <w:szCs w:val="20"/>
        </w:rPr>
      </w:pPr>
      <w:r w:rsidRPr="007E51C5">
        <w:rPr>
          <w:sz w:val="20"/>
          <w:szCs w:val="20"/>
        </w:rPr>
        <w:t xml:space="preserve">        Подли</w:t>
      </w:r>
      <w:r w:rsidRPr="007E51C5">
        <w:rPr>
          <w:sz w:val="20"/>
          <w:szCs w:val="20"/>
        </w:rPr>
        <w:t>нник постановления  находится в материалах дела № 5-</w:t>
      </w:r>
      <w:r>
        <w:rPr>
          <w:sz w:val="20"/>
          <w:szCs w:val="20"/>
        </w:rPr>
        <w:t>0087</w:t>
      </w:r>
      <w:r w:rsidRPr="007E51C5">
        <w:rPr>
          <w:sz w:val="20"/>
          <w:szCs w:val="20"/>
        </w:rPr>
        <w:t>-210</w:t>
      </w:r>
      <w:r>
        <w:rPr>
          <w:sz w:val="20"/>
          <w:szCs w:val="20"/>
        </w:rPr>
        <w:t>1</w:t>
      </w:r>
      <w:r w:rsidRPr="007E51C5">
        <w:rPr>
          <w:sz w:val="20"/>
          <w:szCs w:val="20"/>
        </w:rPr>
        <w:t>/2022</w:t>
      </w:r>
      <w:r>
        <w:rPr>
          <w:sz w:val="20"/>
          <w:szCs w:val="20"/>
        </w:rPr>
        <w:t>4</w:t>
      </w:r>
      <w:r w:rsidRPr="007E51C5">
        <w:rPr>
          <w:sz w:val="20"/>
          <w:szCs w:val="20"/>
        </w:rPr>
        <w:t xml:space="preserve"> мирового судьи судебного участка № </w:t>
      </w:r>
      <w:r>
        <w:rPr>
          <w:sz w:val="20"/>
          <w:szCs w:val="20"/>
        </w:rPr>
        <w:t>1</w:t>
      </w:r>
      <w:r w:rsidRPr="007E51C5">
        <w:rPr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  </w:t>
      </w:r>
    </w:p>
    <w:p w:rsidR="00A605AC" w:rsidP="00A605AC"/>
    <w:p w:rsidR="00A605AC" w:rsidP="00A605AC">
      <w:pPr>
        <w:ind w:firstLine="540"/>
        <w:jc w:val="both"/>
        <w:rPr>
          <w:sz w:val="27"/>
          <w:szCs w:val="27"/>
        </w:rPr>
      </w:pPr>
    </w:p>
    <w:p w:rsidR="00A605AC" w:rsidRPr="000B3F60" w:rsidP="00A605AC">
      <w:pPr>
        <w:ind w:firstLine="540"/>
        <w:jc w:val="both"/>
        <w:rPr>
          <w:sz w:val="27"/>
          <w:szCs w:val="27"/>
        </w:rPr>
      </w:pPr>
    </w:p>
    <w:p w:rsidR="00A605AC" w:rsidP="00A605AC"/>
    <w:p w:rsidR="00A605AC" w:rsidP="00A605AC"/>
    <w:p w:rsidR="00B9028F"/>
    <w:sectPr w:rsidSect="00120455">
      <w:headerReference w:type="even" r:id="rId5"/>
      <w:headerReference w:type="default" r:id="rId6"/>
      <w:pgSz w:w="11906" w:h="16838"/>
      <w:pgMar w:top="540" w:right="851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35F5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B3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35F5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CA5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AC"/>
    <w:rsid w:val="000B3F60"/>
    <w:rsid w:val="00144CF9"/>
    <w:rsid w:val="00155C02"/>
    <w:rsid w:val="002A4580"/>
    <w:rsid w:val="005E3EC5"/>
    <w:rsid w:val="007A0B5E"/>
    <w:rsid w:val="007E51C5"/>
    <w:rsid w:val="008B6F9A"/>
    <w:rsid w:val="00983CA5"/>
    <w:rsid w:val="00A605AC"/>
    <w:rsid w:val="00AD1C2B"/>
    <w:rsid w:val="00B43EAA"/>
    <w:rsid w:val="00B7104C"/>
    <w:rsid w:val="00B9028F"/>
    <w:rsid w:val="00CB3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0193F-3DD9-42C7-88E5-8DE81CE4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05AC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60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A605AC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60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rsid w:val="00A605A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A60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605AC"/>
  </w:style>
  <w:style w:type="paragraph" w:styleId="PlainText">
    <w:name w:val="Plain Text"/>
    <w:basedOn w:val="Normal"/>
    <w:link w:val="a2"/>
    <w:rsid w:val="00A605AC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A605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